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0F" w:rsidRDefault="0068520F">
      <w:pPr>
        <w:rPr>
          <w:rFonts w:ascii="宋体" w:eastAsia="宋体" w:hAnsi="宋体"/>
          <w:sz w:val="32"/>
          <w:szCs w:val="32"/>
        </w:rPr>
      </w:pPr>
    </w:p>
    <w:p w:rsidR="0068520F" w:rsidRDefault="0068520F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68520F" w:rsidRPr="00277CA1" w:rsidTr="00277CA1">
        <w:tc>
          <w:tcPr>
            <w:tcW w:w="1629" w:type="dxa"/>
          </w:tcPr>
          <w:p w:rsidR="0068520F" w:rsidRPr="00277CA1" w:rsidRDefault="0068520F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68520F" w:rsidRPr="007A56A8" w:rsidRDefault="0068520F">
            <w:pPr>
              <w:rPr>
                <w:rFonts w:ascii="宋体" w:eastAsia="宋体" w:hAnsi="宋体"/>
                <w:sz w:val="28"/>
                <w:szCs w:val="28"/>
              </w:rPr>
            </w:pPr>
            <w:r w:rsidRPr="007A56A8">
              <w:rPr>
                <w:rFonts w:hint="eastAsia"/>
                <w:sz w:val="28"/>
                <w:szCs w:val="28"/>
              </w:rPr>
              <w:t>纯水器</w:t>
            </w:r>
          </w:p>
        </w:tc>
        <w:tc>
          <w:tcPr>
            <w:tcW w:w="1701" w:type="dxa"/>
          </w:tcPr>
          <w:p w:rsidR="0068520F" w:rsidRPr="00277CA1" w:rsidRDefault="0068520F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68520F" w:rsidRPr="00277CA1" w:rsidRDefault="0068520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1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68520F" w:rsidRPr="00277CA1" w:rsidTr="00277CA1">
        <w:tc>
          <w:tcPr>
            <w:tcW w:w="2830" w:type="dxa"/>
            <w:gridSpan w:val="2"/>
          </w:tcPr>
          <w:p w:rsidR="0068520F" w:rsidRPr="00277CA1" w:rsidRDefault="0068520F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68520F" w:rsidRPr="007A56A8" w:rsidRDefault="0068520F">
            <w:pPr>
              <w:rPr>
                <w:rFonts w:ascii="Arial" w:eastAsia="宋体" w:hAnsi="Arial" w:cs="Arial"/>
                <w:sz w:val="28"/>
                <w:szCs w:val="28"/>
              </w:rPr>
            </w:pPr>
            <w:r w:rsidRPr="007A56A8">
              <w:rPr>
                <w:rFonts w:ascii="Arial" w:hAnsi="Arial" w:cs="Arial"/>
                <w:sz w:val="28"/>
                <w:szCs w:val="28"/>
              </w:rPr>
              <w:t>Millipore DQ-8</w:t>
            </w:r>
          </w:p>
        </w:tc>
      </w:tr>
      <w:tr w:rsidR="0068520F" w:rsidRPr="00277CA1" w:rsidTr="00277CA1">
        <w:trPr>
          <w:trHeight w:val="796"/>
        </w:trPr>
        <w:tc>
          <w:tcPr>
            <w:tcW w:w="8296" w:type="dxa"/>
            <w:gridSpan w:val="5"/>
          </w:tcPr>
          <w:p w:rsidR="0068520F" w:rsidRPr="00277CA1" w:rsidRDefault="0068520F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cs="Arial" w:hint="eastAsia"/>
                <w:sz w:val="28"/>
                <w:szCs w:val="28"/>
              </w:rPr>
              <w:t>细胞分子生物学实验用超纯水的制备</w:t>
            </w:r>
          </w:p>
        </w:tc>
      </w:tr>
      <w:tr w:rsidR="0068520F" w:rsidRPr="00277CA1" w:rsidTr="00277CA1">
        <w:trPr>
          <w:trHeight w:val="7141"/>
        </w:trPr>
        <w:tc>
          <w:tcPr>
            <w:tcW w:w="8296" w:type="dxa"/>
            <w:gridSpan w:val="5"/>
          </w:tcPr>
          <w:p w:rsidR="0068520F" w:rsidRPr="006212D1" w:rsidRDefault="0068520F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68520F" w:rsidRPr="00366BBF" w:rsidRDefault="0068520F" w:rsidP="00366BBF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366BBF">
              <w:rPr>
                <w:rFonts w:ascii="宋体" w:eastAsia="宋体" w:hAnsi="宋体"/>
                <w:sz w:val="28"/>
                <w:szCs w:val="28"/>
              </w:rPr>
              <w:t xml:space="preserve">1. 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该系统原装进口，由自来水作为进水生产纯水和超纯水</w:t>
            </w:r>
          </w:p>
          <w:p w:rsidR="0068520F" w:rsidRPr="00366BBF" w:rsidRDefault="0068520F" w:rsidP="00366BBF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366BBF">
              <w:rPr>
                <w:rFonts w:ascii="宋体" w:eastAsia="宋体" w:hAnsi="宋体"/>
                <w:sz w:val="28"/>
                <w:szCs w:val="28"/>
              </w:rPr>
              <w:t xml:space="preserve">*2. 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大尺寸彩色液晶显示屏实同时显示出水质量（电阻率、电导率、温度）和系统工作状态（耗材寿命、进水温度、水箱水位等）</w:t>
            </w:r>
          </w:p>
          <w:p w:rsidR="0068520F" w:rsidRPr="00366BBF" w:rsidRDefault="0068520F" w:rsidP="00366BBF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366BBF">
              <w:rPr>
                <w:rFonts w:ascii="宋体" w:eastAsia="宋体" w:hAnsi="宋体"/>
                <w:sz w:val="28"/>
                <w:szCs w:val="28"/>
              </w:rPr>
              <w:t xml:space="preserve">3. 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可以根据需要定量取水；系统带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185/254nm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紫外灯；配有原装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60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升自动液位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PE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材料高纯水箱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,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水箱配置空气过滤器、多段位液位传感器、锥形底部、卫生溢流阀装置</w:t>
            </w:r>
          </w:p>
          <w:p w:rsidR="0068520F" w:rsidRPr="00366BBF" w:rsidRDefault="0068520F" w:rsidP="00366BBF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366BBF">
              <w:rPr>
                <w:rFonts w:ascii="宋体" w:eastAsia="宋体" w:hAnsi="宋体"/>
                <w:sz w:val="28"/>
                <w:szCs w:val="28"/>
              </w:rPr>
              <w:t xml:space="preserve">*4. 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超纯水检测仪之电极常数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 xml:space="preserve">(Cell Constant) 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需≦</w:t>
            </w:r>
            <w:smartTag w:uri="urn:schemas-microsoft-com:office:smarttags" w:element="chmetcnv">
              <w:smartTagPr>
                <w:attr w:name="UnitName" w:val="cm"/>
                <w:attr w:name="SourceValue" w:val=".0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66BBF">
                <w:rPr>
                  <w:rFonts w:ascii="宋体" w:eastAsia="宋体" w:hAnsi="宋体"/>
                  <w:sz w:val="28"/>
                  <w:szCs w:val="28"/>
                </w:rPr>
                <w:t>0.01cm</w:t>
              </w:r>
            </w:smartTag>
            <w:r w:rsidRPr="00366BBF">
              <w:rPr>
                <w:rFonts w:ascii="宋体" w:eastAsia="宋体" w:hAnsi="宋体"/>
                <w:sz w:val="28"/>
                <w:szCs w:val="28"/>
                <w:vertAlign w:val="superscript"/>
              </w:rPr>
              <w:t xml:space="preserve">-1  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温度灵敏度为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0.1</w:t>
            </w:r>
            <w:r w:rsidRPr="00366BBF">
              <w:rPr>
                <w:rFonts w:ascii="Times New Roman" w:eastAsia="宋体" w:hAnsi="Times New Roman"/>
                <w:sz w:val="28"/>
                <w:szCs w:val="28"/>
              </w:rPr>
              <w:t>˚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C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，符合</w:t>
            </w:r>
            <w:r w:rsidRPr="00366BBF">
              <w:rPr>
                <w:rFonts w:ascii="宋体" w:eastAsia="宋体" w:hAnsi="宋体"/>
                <w:bCs/>
                <w:color w:val="000000"/>
                <w:sz w:val="28"/>
                <w:szCs w:val="28"/>
              </w:rPr>
              <w:t>ASTM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®</w:t>
            </w:r>
            <w:r w:rsidRPr="00366BBF">
              <w:rPr>
                <w:rFonts w:ascii="宋体" w:eastAsia="宋体" w:hAnsi="宋体"/>
                <w:bCs/>
                <w:color w:val="000000"/>
                <w:sz w:val="28"/>
                <w:szCs w:val="28"/>
              </w:rPr>
              <w:t xml:space="preserve"> D 1125-95(2009)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及</w:t>
            </w:r>
            <w:r w:rsidRPr="00366BBF">
              <w:rPr>
                <w:rFonts w:ascii="宋体" w:eastAsia="宋体" w:hAnsi="宋体"/>
                <w:bCs/>
                <w:color w:val="000000"/>
                <w:sz w:val="28"/>
                <w:szCs w:val="28"/>
              </w:rPr>
              <w:t>USP(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§</w:t>
            </w:r>
            <w:r w:rsidRPr="00366BBF">
              <w:rPr>
                <w:rFonts w:ascii="宋体" w:eastAsia="宋体" w:hAnsi="宋体"/>
                <w:bCs/>
                <w:color w:val="000000"/>
                <w:sz w:val="28"/>
                <w:szCs w:val="28"/>
              </w:rPr>
              <w:t>645)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电阻率系统适应性测试要求，可溯源到</w:t>
            </w:r>
            <w:r w:rsidRPr="00366BBF">
              <w:rPr>
                <w:rFonts w:ascii="宋体" w:eastAsia="宋体" w:hAnsi="宋体"/>
                <w:bCs/>
                <w:color w:val="000000"/>
                <w:sz w:val="28"/>
                <w:szCs w:val="28"/>
              </w:rPr>
              <w:t>NIST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，投标文件需附原厂校验证书</w:t>
            </w:r>
          </w:p>
          <w:p w:rsidR="0068520F" w:rsidRPr="00366BBF" w:rsidRDefault="0068520F" w:rsidP="00366BBF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366BBF">
              <w:rPr>
                <w:rFonts w:ascii="宋体" w:eastAsia="宋体" w:hAnsi="宋体"/>
                <w:sz w:val="28"/>
                <w:szCs w:val="28"/>
              </w:rPr>
              <w:t xml:space="preserve">*5. </w:t>
            </w:r>
            <w:r w:rsidRPr="00366BBF">
              <w:rPr>
                <w:rFonts w:ascii="宋体" w:eastAsia="宋体" w:hAnsi="宋体" w:hint="eastAsia"/>
                <w:bCs/>
                <w:sz w:val="28"/>
                <w:szCs w:val="28"/>
              </w:rPr>
              <w:t>特殊的</w:t>
            </w:r>
            <w:r w:rsidRPr="00366BBF">
              <w:rPr>
                <w:rFonts w:ascii="宋体" w:eastAsia="宋体" w:hAnsi="宋体"/>
                <w:bCs/>
                <w:sz w:val="28"/>
                <w:szCs w:val="28"/>
              </w:rPr>
              <w:t>RO</w:t>
            </w:r>
            <w:r w:rsidRPr="00366BBF">
              <w:rPr>
                <w:rFonts w:ascii="宋体" w:eastAsia="宋体" w:hAnsi="宋体" w:hint="eastAsia"/>
                <w:bCs/>
                <w:sz w:val="28"/>
                <w:szCs w:val="28"/>
              </w:rPr>
              <w:t>膜设计，无需酸碱清洗，专利集成式纯化柱设计，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包含反渗透膜和离子交换树脂</w:t>
            </w:r>
            <w:r w:rsidRPr="00366BBF">
              <w:rPr>
                <w:rFonts w:ascii="宋体" w:eastAsia="宋体" w:hAnsi="宋体" w:hint="eastAsia"/>
                <w:bCs/>
                <w:sz w:val="28"/>
                <w:szCs w:val="28"/>
              </w:rPr>
              <w:t>：维护更简单：几分钟即可完成耗材更换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，产水量</w:t>
            </w:r>
            <w:r w:rsidRPr="00366BB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≥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8L/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小时，总有机碳：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ab/>
              <w:t>&lt;5ppb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（进水小于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30ppb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），超纯水流速</w:t>
            </w:r>
            <w:r w:rsidRPr="00366BB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≥</w:t>
            </w:r>
            <w:r w:rsidRPr="00366BBF">
              <w:rPr>
                <w:rFonts w:ascii="宋体" w:eastAsia="宋体" w:hAnsi="宋体" w:cs="宋体"/>
                <w:kern w:val="0"/>
                <w:sz w:val="28"/>
                <w:szCs w:val="28"/>
              </w:rPr>
              <w:t>2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L/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分钟，内毒素（热原）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: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＜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0.001EU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／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ml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RNA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酶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: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＜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0.01ng/ml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DNA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酶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 xml:space="preserve">: 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＜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4pg/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μ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l</w:t>
            </w:r>
          </w:p>
          <w:p w:rsidR="0068520F" w:rsidRPr="00366BBF" w:rsidRDefault="0068520F" w:rsidP="00366BBF">
            <w:pPr>
              <w:spacing w:line="360" w:lineRule="auto"/>
              <w:rPr>
                <w:rStyle w:val="apple-style-span"/>
                <w:rFonts w:ascii="宋体" w:eastAsia="宋体" w:hAnsi="宋体"/>
                <w:color w:val="000000"/>
                <w:sz w:val="28"/>
                <w:szCs w:val="28"/>
              </w:rPr>
            </w:pPr>
            <w:r w:rsidRPr="00366BBF">
              <w:rPr>
                <w:rFonts w:ascii="宋体" w:eastAsia="宋体" w:hAnsi="宋体"/>
                <w:sz w:val="28"/>
                <w:szCs w:val="28"/>
              </w:rPr>
              <w:t>*</w:t>
            </w:r>
            <w:r w:rsidRPr="00366BBF">
              <w:rPr>
                <w:rFonts w:ascii="宋体" w:eastAsia="宋体" w:hAnsi="宋体"/>
                <w:bCs/>
                <w:color w:val="000000"/>
                <w:sz w:val="28"/>
                <w:szCs w:val="28"/>
              </w:rPr>
              <w:t>6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 xml:space="preserve">. 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超纯水出水水质符合</w:t>
            </w:r>
            <w:r w:rsidRPr="00366BBF">
              <w:rPr>
                <w:rFonts w:ascii="宋体" w:eastAsia="宋体" w:hAnsi="宋体"/>
                <w:bCs/>
                <w:color w:val="000000"/>
                <w:sz w:val="28"/>
                <w:szCs w:val="28"/>
              </w:rPr>
              <w:t>ISO3696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，</w:t>
            </w:r>
            <w:r w:rsidRPr="00366BBF">
              <w:rPr>
                <w:rFonts w:ascii="宋体" w:eastAsia="宋体" w:hAnsi="宋体"/>
                <w:bCs/>
                <w:color w:val="000000"/>
                <w:sz w:val="28"/>
                <w:szCs w:val="28"/>
              </w:rPr>
              <w:t>ASTM D1193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，</w:t>
            </w:r>
            <w:r w:rsidRPr="00366BBF">
              <w:rPr>
                <w:rFonts w:ascii="宋体" w:eastAsia="宋体" w:hAnsi="宋体"/>
                <w:bCs/>
                <w:color w:val="000000"/>
                <w:sz w:val="28"/>
                <w:szCs w:val="28"/>
              </w:rPr>
              <w:t>USP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，</w:t>
            </w:r>
            <w:r w:rsidRPr="00366BBF">
              <w:rPr>
                <w:rFonts w:ascii="宋体" w:eastAsia="宋体" w:hAnsi="宋体"/>
                <w:bCs/>
                <w:color w:val="000000"/>
                <w:sz w:val="28"/>
                <w:szCs w:val="28"/>
              </w:rPr>
              <w:t>EP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以及</w:t>
            </w:r>
            <w:r w:rsidRPr="00366BBF">
              <w:rPr>
                <w:rFonts w:ascii="宋体" w:eastAsia="宋体" w:hAnsi="宋体"/>
                <w:bCs/>
                <w:color w:val="000000"/>
                <w:sz w:val="28"/>
                <w:szCs w:val="28"/>
              </w:rPr>
              <w:t>CLSI-CLRW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中</w:t>
            </w:r>
            <w:r w:rsidRPr="00366BBF">
              <w:rPr>
                <w:rFonts w:ascii="宋体" w:eastAsia="宋体" w:hAnsi="宋体"/>
                <w:bCs/>
                <w:color w:val="000000"/>
                <w:sz w:val="28"/>
                <w:szCs w:val="28"/>
              </w:rPr>
              <w:t>I</w:t>
            </w:r>
            <w:r w:rsidRPr="00366BBF">
              <w:rPr>
                <w:rFonts w:ascii="宋体" w:eastAsia="宋体" w:hAnsi="宋体" w:hint="eastAsia"/>
                <w:bCs/>
                <w:color w:val="000000"/>
                <w:sz w:val="28"/>
                <w:szCs w:val="28"/>
              </w:rPr>
              <w:t>级水的要求，外置专用去除有机物和去除环境激素污染物的过滤装置，使产出水达到以下有机物和环境激素污染物浓度要求，满足超高压液相及质谱仪用水要求。</w:t>
            </w:r>
          </w:p>
          <w:p w:rsidR="0068520F" w:rsidRPr="00366BBF" w:rsidRDefault="0068520F" w:rsidP="00366BBF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366BBF">
              <w:rPr>
                <w:rFonts w:ascii="宋体" w:eastAsia="宋体" w:hAnsi="宋体"/>
                <w:sz w:val="28"/>
                <w:szCs w:val="28"/>
              </w:rPr>
              <w:t>7</w:t>
            </w:r>
            <w:r w:rsidRPr="00366BBF">
              <w:rPr>
                <w:rFonts w:ascii="宋体" w:eastAsia="宋体" w:hAnsi="宋体"/>
                <w:sz w:val="28"/>
                <w:szCs w:val="28"/>
                <w:lang w:val="pt-BR"/>
              </w:rPr>
              <w:t xml:space="preserve">. 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系统可配置多功能远程取水器，远程取水器可置于距离主机</w:t>
            </w:r>
            <w:r w:rsidRPr="00366BBF">
              <w:rPr>
                <w:rFonts w:ascii="宋体" w:eastAsia="宋体" w:hAnsi="宋体"/>
                <w:sz w:val="28"/>
                <w:szCs w:val="28"/>
              </w:rPr>
              <w:t>1.9</w:t>
            </w:r>
            <w:r w:rsidRPr="00366BBF">
              <w:rPr>
                <w:rFonts w:ascii="宋体" w:eastAsia="宋体" w:hAnsi="宋体" w:hint="eastAsia"/>
                <w:sz w:val="28"/>
                <w:szCs w:val="28"/>
              </w:rPr>
              <w:t>米以上的距离，主机可根据使用需求选择独立式安装或者挂墙安装。</w:t>
            </w:r>
          </w:p>
          <w:p w:rsidR="0068520F" w:rsidRDefault="0068520F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68520F" w:rsidRPr="00277CA1" w:rsidRDefault="0068520F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申购人签字：</w:t>
            </w:r>
          </w:p>
          <w:p w:rsidR="0068520F" w:rsidRPr="00277CA1" w:rsidRDefault="0068520F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68520F" w:rsidRDefault="0068520F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68520F" w:rsidRDefault="0068520F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68520F" w:rsidRDefault="0068520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68520F" w:rsidRDefault="0068520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68520F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20F" w:rsidRDefault="0068520F" w:rsidP="000B0253">
      <w:r>
        <w:separator/>
      </w:r>
    </w:p>
  </w:endnote>
  <w:endnote w:type="continuationSeparator" w:id="0">
    <w:p w:rsidR="0068520F" w:rsidRDefault="0068520F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20F" w:rsidRDefault="0068520F" w:rsidP="000B0253">
      <w:r>
        <w:separator/>
      </w:r>
    </w:p>
  </w:footnote>
  <w:footnote w:type="continuationSeparator" w:id="0">
    <w:p w:rsidR="0068520F" w:rsidRDefault="0068520F" w:rsidP="000B0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514F8"/>
    <w:rsid w:val="00077372"/>
    <w:rsid w:val="000B0253"/>
    <w:rsid w:val="001155A7"/>
    <w:rsid w:val="00121B4B"/>
    <w:rsid w:val="00171173"/>
    <w:rsid w:val="0023540A"/>
    <w:rsid w:val="002565D3"/>
    <w:rsid w:val="00277CA1"/>
    <w:rsid w:val="002F3BBA"/>
    <w:rsid w:val="003405E6"/>
    <w:rsid w:val="00366BBF"/>
    <w:rsid w:val="00373DFB"/>
    <w:rsid w:val="003F5F5E"/>
    <w:rsid w:val="005008ED"/>
    <w:rsid w:val="00514DCB"/>
    <w:rsid w:val="00586C09"/>
    <w:rsid w:val="006212D1"/>
    <w:rsid w:val="00643B8A"/>
    <w:rsid w:val="0068128E"/>
    <w:rsid w:val="0068520F"/>
    <w:rsid w:val="006C0EAC"/>
    <w:rsid w:val="007A56A8"/>
    <w:rsid w:val="007C0E4C"/>
    <w:rsid w:val="0085369C"/>
    <w:rsid w:val="00887A5B"/>
    <w:rsid w:val="008E3896"/>
    <w:rsid w:val="00900671"/>
    <w:rsid w:val="009917FC"/>
    <w:rsid w:val="009B6A69"/>
    <w:rsid w:val="00B74C2E"/>
    <w:rsid w:val="00BA6032"/>
    <w:rsid w:val="00BD4451"/>
    <w:rsid w:val="00CD5AA1"/>
    <w:rsid w:val="00CF528E"/>
    <w:rsid w:val="00D44F00"/>
    <w:rsid w:val="00DD632B"/>
    <w:rsid w:val="00E423D0"/>
    <w:rsid w:val="00E43CED"/>
    <w:rsid w:val="00E77021"/>
    <w:rsid w:val="00E77B0A"/>
    <w:rsid w:val="00EF6210"/>
    <w:rsid w:val="00F06A8F"/>
    <w:rsid w:val="00F5626F"/>
    <w:rsid w:val="00F96E6A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  <w:style w:type="character" w:customStyle="1" w:styleId="apple-style-span">
    <w:name w:val="apple-style-span"/>
    <w:basedOn w:val="DefaultParagraphFont"/>
    <w:uiPriority w:val="99"/>
    <w:rsid w:val="00366BB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145</Words>
  <Characters>829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4</cp:revision>
  <cp:lastPrinted>2017-11-16T08:29:00Z</cp:lastPrinted>
  <dcterms:created xsi:type="dcterms:W3CDTF">2017-11-16T07:54:00Z</dcterms:created>
  <dcterms:modified xsi:type="dcterms:W3CDTF">2017-11-16T12:29:00Z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